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4D" w:rsidRDefault="008C734D" w:rsidP="002D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6B4">
        <w:rPr>
          <w:rFonts w:ascii="Times New Roman" w:eastAsia="Calibri" w:hAnsi="Times New Roman" w:cs="Times New Roman"/>
          <w:b/>
          <w:sz w:val="28"/>
          <w:szCs w:val="28"/>
        </w:rPr>
        <w:t xml:space="preserve">Комиссия по организации и проведению публичных слушаний </w:t>
      </w:r>
    </w:p>
    <w:p w:rsidR="00DF0BB1" w:rsidRPr="001246B4" w:rsidRDefault="00DF0BB1" w:rsidP="002D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34D" w:rsidRPr="001246B4" w:rsidRDefault="008C734D" w:rsidP="002D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AC0" w:rsidRPr="001246B4" w:rsidRDefault="002D3AC0" w:rsidP="002D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6B4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</w:p>
    <w:p w:rsidR="000164FE" w:rsidRPr="00DF0BB1" w:rsidRDefault="002D3AC0" w:rsidP="00016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6B4">
        <w:rPr>
          <w:rFonts w:ascii="Times New Roman" w:eastAsia="Calibri" w:hAnsi="Times New Roman" w:cs="Times New Roman"/>
          <w:b/>
          <w:sz w:val="28"/>
          <w:szCs w:val="28"/>
        </w:rPr>
        <w:t>о результатах публичных слушаний</w:t>
      </w:r>
      <w:r w:rsidR="000164FE" w:rsidRPr="001246B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0164FE" w:rsidRPr="001246B4">
        <w:rPr>
          <w:rFonts w:ascii="Times New Roman" w:eastAsia="Calibri" w:hAnsi="Times New Roman" w:cs="Times New Roman"/>
          <w:b/>
          <w:sz w:val="28"/>
          <w:szCs w:val="28"/>
        </w:rPr>
        <w:t xml:space="preserve">о проекту </w:t>
      </w:r>
      <w:r w:rsidR="00DF0BB1" w:rsidRPr="00DF0B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внесения изменений в разделы I, II Правил землепользования и застройки </w:t>
      </w:r>
      <w:proofErr w:type="spellStart"/>
      <w:r w:rsidR="00DF0BB1" w:rsidRPr="00DF0BB1">
        <w:rPr>
          <w:rFonts w:ascii="Times New Roman" w:hAnsi="Times New Roman" w:cs="Times New Roman"/>
          <w:b/>
          <w:color w:val="000000"/>
          <w:sz w:val="28"/>
          <w:szCs w:val="28"/>
        </w:rPr>
        <w:t>Добрянского</w:t>
      </w:r>
      <w:proofErr w:type="spellEnd"/>
      <w:r w:rsidR="00DF0BB1" w:rsidRPr="00DF0B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округа Пермского края, утвержденн</w:t>
      </w:r>
      <w:r w:rsidR="00223672">
        <w:rPr>
          <w:rFonts w:ascii="Times New Roman" w:hAnsi="Times New Roman" w:cs="Times New Roman"/>
          <w:b/>
          <w:color w:val="000000"/>
          <w:sz w:val="28"/>
          <w:szCs w:val="28"/>
        </w:rPr>
        <w:t>ому</w:t>
      </w:r>
      <w:r w:rsidR="00DF0BB1" w:rsidRPr="00DF0B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постановлением администрации </w:t>
      </w:r>
      <w:proofErr w:type="spellStart"/>
      <w:r w:rsidR="00DF0BB1" w:rsidRPr="00DF0BB1">
        <w:rPr>
          <w:rFonts w:ascii="Times New Roman" w:hAnsi="Times New Roman" w:cs="Times New Roman"/>
          <w:b/>
          <w:color w:val="000000"/>
          <w:sz w:val="28"/>
          <w:szCs w:val="28"/>
        </w:rPr>
        <w:t>Добрянского</w:t>
      </w:r>
      <w:proofErr w:type="spellEnd"/>
      <w:r w:rsidR="00DF0BB1" w:rsidRPr="00DF0B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округа от 20 сентября 2021 г. № 1878</w:t>
      </w:r>
    </w:p>
    <w:p w:rsidR="002D3AC0" w:rsidRPr="001246B4" w:rsidRDefault="002D3AC0" w:rsidP="002D3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3AC0" w:rsidRDefault="008C734D" w:rsidP="002D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6B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246B4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1246B4">
        <w:rPr>
          <w:rFonts w:ascii="Times New Roman" w:eastAsia="Calibri" w:hAnsi="Times New Roman" w:cs="Times New Roman"/>
          <w:sz w:val="28"/>
          <w:szCs w:val="28"/>
        </w:rPr>
        <w:t>обрянка</w:t>
      </w:r>
      <w:r w:rsidR="002D3AC0" w:rsidRPr="001246B4">
        <w:rPr>
          <w:rFonts w:ascii="Times New Roman" w:eastAsia="Calibri" w:hAnsi="Times New Roman" w:cs="Times New Roman"/>
          <w:sz w:val="28"/>
          <w:szCs w:val="28"/>
        </w:rPr>
        <w:t>"</w:t>
      </w:r>
      <w:r w:rsidR="00DA66B8">
        <w:rPr>
          <w:rFonts w:ascii="Times New Roman" w:eastAsia="Calibri" w:hAnsi="Times New Roman" w:cs="Times New Roman"/>
          <w:sz w:val="28"/>
          <w:szCs w:val="28"/>
        </w:rPr>
        <w:t>2</w:t>
      </w:r>
      <w:r w:rsidR="00A24841">
        <w:rPr>
          <w:rFonts w:ascii="Times New Roman" w:eastAsia="Calibri" w:hAnsi="Times New Roman" w:cs="Times New Roman"/>
          <w:sz w:val="28"/>
          <w:szCs w:val="28"/>
        </w:rPr>
        <w:t>9</w:t>
      </w:r>
      <w:r w:rsidR="002D3AC0" w:rsidRPr="001246B4">
        <w:rPr>
          <w:rFonts w:ascii="Times New Roman" w:eastAsia="Calibri" w:hAnsi="Times New Roman" w:cs="Times New Roman"/>
          <w:sz w:val="28"/>
          <w:szCs w:val="28"/>
        </w:rPr>
        <w:t>"</w:t>
      </w:r>
      <w:r w:rsidRPr="001246B4">
        <w:rPr>
          <w:rFonts w:ascii="Times New Roman" w:eastAsia="Calibri" w:hAnsi="Times New Roman" w:cs="Times New Roman"/>
          <w:sz w:val="28"/>
          <w:szCs w:val="28"/>
        </w:rPr>
        <w:t> </w:t>
      </w:r>
      <w:r w:rsidR="00DA66B8">
        <w:rPr>
          <w:rFonts w:ascii="Times New Roman" w:eastAsia="Calibri" w:hAnsi="Times New Roman" w:cs="Times New Roman"/>
          <w:sz w:val="28"/>
          <w:szCs w:val="28"/>
        </w:rPr>
        <w:t>ию</w:t>
      </w:r>
      <w:r w:rsidR="00A24841">
        <w:rPr>
          <w:rFonts w:ascii="Times New Roman" w:eastAsia="Calibri" w:hAnsi="Times New Roman" w:cs="Times New Roman"/>
          <w:sz w:val="28"/>
          <w:szCs w:val="28"/>
        </w:rPr>
        <w:t>л</w:t>
      </w:r>
      <w:r w:rsidR="00DA66B8">
        <w:rPr>
          <w:rFonts w:ascii="Times New Roman" w:eastAsia="Calibri" w:hAnsi="Times New Roman" w:cs="Times New Roman"/>
          <w:sz w:val="28"/>
          <w:szCs w:val="28"/>
        </w:rPr>
        <w:t>я</w:t>
      </w:r>
      <w:r w:rsidRPr="001246B4">
        <w:rPr>
          <w:rFonts w:ascii="Times New Roman" w:eastAsia="Calibri" w:hAnsi="Times New Roman" w:cs="Times New Roman"/>
          <w:sz w:val="28"/>
          <w:szCs w:val="28"/>
        </w:rPr>
        <w:t> </w:t>
      </w:r>
      <w:r w:rsidR="002D3AC0" w:rsidRPr="001246B4">
        <w:rPr>
          <w:rFonts w:ascii="Times New Roman" w:eastAsia="Calibri" w:hAnsi="Times New Roman" w:cs="Times New Roman"/>
          <w:sz w:val="28"/>
          <w:szCs w:val="28"/>
        </w:rPr>
        <w:t>202</w:t>
      </w:r>
      <w:r w:rsidR="00DA66B8">
        <w:rPr>
          <w:rFonts w:ascii="Times New Roman" w:eastAsia="Calibri" w:hAnsi="Times New Roman" w:cs="Times New Roman"/>
          <w:sz w:val="28"/>
          <w:szCs w:val="28"/>
        </w:rPr>
        <w:t>1</w:t>
      </w:r>
      <w:r w:rsidRPr="001246B4">
        <w:rPr>
          <w:rFonts w:ascii="Times New Roman" w:eastAsia="Calibri" w:hAnsi="Times New Roman" w:cs="Times New Roman"/>
          <w:sz w:val="28"/>
          <w:szCs w:val="28"/>
        </w:rPr>
        <w:t> </w:t>
      </w:r>
      <w:r w:rsidR="002D3AC0" w:rsidRPr="001246B4">
        <w:rPr>
          <w:rFonts w:ascii="Times New Roman" w:eastAsia="Calibri" w:hAnsi="Times New Roman" w:cs="Times New Roman"/>
          <w:sz w:val="28"/>
          <w:szCs w:val="28"/>
        </w:rPr>
        <w:t>г.</w:t>
      </w:r>
      <w:r w:rsidRPr="001246B4">
        <w:rPr>
          <w:rFonts w:ascii="Times New Roman" w:eastAsia="Calibri" w:hAnsi="Times New Roman" w:cs="Times New Roman"/>
          <w:sz w:val="28"/>
          <w:szCs w:val="28"/>
        </w:rPr>
        <w:br/>
      </w:r>
    </w:p>
    <w:p w:rsidR="002D3AC0" w:rsidRPr="001246B4" w:rsidRDefault="002D3AC0" w:rsidP="002D3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6B4">
        <w:rPr>
          <w:rFonts w:ascii="Times New Roman" w:eastAsia="Calibri" w:hAnsi="Times New Roman" w:cs="Times New Roman"/>
          <w:sz w:val="28"/>
          <w:szCs w:val="28"/>
        </w:rPr>
        <w:t xml:space="preserve">В публичных слушаниях </w:t>
      </w:r>
      <w:r w:rsidR="000164FE" w:rsidRPr="001246B4">
        <w:rPr>
          <w:rFonts w:ascii="Times New Roman" w:eastAsia="Calibri" w:hAnsi="Times New Roman" w:cs="Times New Roman"/>
          <w:sz w:val="28"/>
          <w:szCs w:val="28"/>
        </w:rPr>
        <w:t xml:space="preserve">по проекту </w:t>
      </w:r>
      <w:r w:rsidR="00410BAA" w:rsidRPr="00410BAA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изменений в разделы I, II Правил землепользования и застройки </w:t>
      </w:r>
      <w:proofErr w:type="spellStart"/>
      <w:r w:rsidR="00410BAA" w:rsidRPr="00410BAA">
        <w:rPr>
          <w:rFonts w:ascii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="00410BAA" w:rsidRPr="00410BA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Пермского края, утвержденн</w:t>
      </w:r>
      <w:r w:rsidR="00223672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="00410BAA" w:rsidRPr="00410BA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  <w:proofErr w:type="spellStart"/>
      <w:r w:rsidR="00410BAA" w:rsidRPr="00410BAA">
        <w:rPr>
          <w:rFonts w:ascii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="00410BAA" w:rsidRPr="00410BA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от 20 сентября 2021 г. № 1878</w:t>
      </w:r>
      <w:r w:rsidR="000164FE" w:rsidRPr="001246B4">
        <w:rPr>
          <w:rFonts w:ascii="Times New Roman" w:eastAsia="Calibri" w:hAnsi="Times New Roman" w:cs="Times New Roman"/>
          <w:sz w:val="28"/>
          <w:szCs w:val="28"/>
        </w:rPr>
        <w:t xml:space="preserve"> (далее - проект)</w:t>
      </w:r>
      <w:r w:rsidRPr="001246B4">
        <w:rPr>
          <w:rFonts w:ascii="Times New Roman" w:eastAsia="Calibri" w:hAnsi="Times New Roman" w:cs="Times New Roman"/>
          <w:sz w:val="28"/>
          <w:szCs w:val="28"/>
        </w:rPr>
        <w:t xml:space="preserve">приняло участие </w:t>
      </w:r>
      <w:r w:rsidR="00586A62" w:rsidRPr="00C56214">
        <w:rPr>
          <w:rFonts w:ascii="Times New Roman" w:eastAsia="Calibri" w:hAnsi="Times New Roman" w:cs="Times New Roman"/>
          <w:sz w:val="28"/>
          <w:szCs w:val="28"/>
        </w:rPr>
        <w:t>4</w:t>
      </w:r>
      <w:r w:rsidR="00BA2CF0" w:rsidRPr="00C56214">
        <w:rPr>
          <w:rFonts w:ascii="Times New Roman" w:eastAsia="Calibri" w:hAnsi="Times New Roman" w:cs="Times New Roman"/>
          <w:sz w:val="28"/>
          <w:szCs w:val="28"/>
        </w:rPr>
        <w:t>8</w:t>
      </w:r>
      <w:r w:rsidRPr="001246B4">
        <w:rPr>
          <w:rFonts w:ascii="Times New Roman" w:eastAsia="Calibri" w:hAnsi="Times New Roman" w:cs="Times New Roman"/>
          <w:sz w:val="28"/>
          <w:szCs w:val="28"/>
        </w:rPr>
        <w:t xml:space="preserve"> участников публичных слушаний.</w:t>
      </w:r>
    </w:p>
    <w:p w:rsidR="002D3AC0" w:rsidRPr="001246B4" w:rsidRDefault="002D3AC0" w:rsidP="002D3A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6B4">
        <w:rPr>
          <w:rFonts w:ascii="Times New Roman" w:eastAsia="Calibri" w:hAnsi="Times New Roman" w:cs="Times New Roman"/>
          <w:sz w:val="28"/>
          <w:szCs w:val="28"/>
        </w:rPr>
        <w:t>Заключение о результатах публичных слушаний подготовлено на основании протокола публичных слушаний от "</w:t>
      </w:r>
      <w:r w:rsidR="00DA66B8">
        <w:rPr>
          <w:rFonts w:ascii="Times New Roman" w:eastAsia="Calibri" w:hAnsi="Times New Roman" w:cs="Times New Roman"/>
          <w:sz w:val="28"/>
          <w:szCs w:val="28"/>
        </w:rPr>
        <w:t>2</w:t>
      </w:r>
      <w:r w:rsidR="00410BAA">
        <w:rPr>
          <w:rFonts w:ascii="Times New Roman" w:eastAsia="Calibri" w:hAnsi="Times New Roman" w:cs="Times New Roman"/>
          <w:sz w:val="28"/>
          <w:szCs w:val="28"/>
        </w:rPr>
        <w:t>7</w:t>
      </w:r>
      <w:r w:rsidRPr="001246B4">
        <w:rPr>
          <w:rFonts w:ascii="Times New Roman" w:eastAsia="Calibri" w:hAnsi="Times New Roman" w:cs="Times New Roman"/>
          <w:sz w:val="28"/>
          <w:szCs w:val="28"/>
        </w:rPr>
        <w:t xml:space="preserve">" </w:t>
      </w:r>
      <w:r w:rsidR="00DA66B8">
        <w:rPr>
          <w:rFonts w:ascii="Times New Roman" w:eastAsia="Calibri" w:hAnsi="Times New Roman" w:cs="Times New Roman"/>
          <w:sz w:val="28"/>
          <w:szCs w:val="28"/>
        </w:rPr>
        <w:t>ию</w:t>
      </w:r>
      <w:r w:rsidR="00410BAA">
        <w:rPr>
          <w:rFonts w:ascii="Times New Roman" w:eastAsia="Calibri" w:hAnsi="Times New Roman" w:cs="Times New Roman"/>
          <w:sz w:val="28"/>
          <w:szCs w:val="28"/>
        </w:rPr>
        <w:t>л</w:t>
      </w:r>
      <w:r w:rsidR="00DA66B8">
        <w:rPr>
          <w:rFonts w:ascii="Times New Roman" w:eastAsia="Calibri" w:hAnsi="Times New Roman" w:cs="Times New Roman"/>
          <w:sz w:val="28"/>
          <w:szCs w:val="28"/>
        </w:rPr>
        <w:t>я</w:t>
      </w:r>
      <w:r w:rsidRPr="001246B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410BAA">
        <w:rPr>
          <w:rFonts w:ascii="Times New Roman" w:eastAsia="Calibri" w:hAnsi="Times New Roman" w:cs="Times New Roman"/>
          <w:sz w:val="28"/>
          <w:szCs w:val="28"/>
        </w:rPr>
        <w:t>2</w:t>
      </w:r>
      <w:r w:rsidR="000164FE" w:rsidRPr="001246B4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1246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7461" w:rsidRPr="001246B4" w:rsidRDefault="000164FE" w:rsidP="00E274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6B4">
        <w:rPr>
          <w:rFonts w:ascii="Times New Roman" w:eastAsia="Calibri" w:hAnsi="Times New Roman" w:cs="Times New Roman"/>
          <w:sz w:val="28"/>
          <w:szCs w:val="28"/>
        </w:rPr>
        <w:t>В ходе проведения публичных слушаний пос</w:t>
      </w:r>
      <w:r w:rsidR="00EC2128" w:rsidRPr="001246B4">
        <w:rPr>
          <w:rFonts w:ascii="Times New Roman" w:eastAsia="Calibri" w:hAnsi="Times New Roman" w:cs="Times New Roman"/>
          <w:sz w:val="28"/>
          <w:szCs w:val="28"/>
        </w:rPr>
        <w:t>т</w:t>
      </w:r>
      <w:r w:rsidRPr="001246B4">
        <w:rPr>
          <w:rFonts w:ascii="Times New Roman" w:eastAsia="Calibri" w:hAnsi="Times New Roman" w:cs="Times New Roman"/>
          <w:sz w:val="28"/>
          <w:szCs w:val="28"/>
        </w:rPr>
        <w:t>упили</w:t>
      </w:r>
      <w:r w:rsidR="00EC2128" w:rsidRPr="001246B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2D3AC0" w:rsidRPr="001246B4">
        <w:rPr>
          <w:rFonts w:ascii="Times New Roman" w:eastAsia="Calibri" w:hAnsi="Times New Roman" w:cs="Times New Roman"/>
          <w:sz w:val="28"/>
          <w:szCs w:val="28"/>
        </w:rPr>
        <w:t>редложения и замечаний участников публичных слушаний</w:t>
      </w:r>
      <w:r w:rsidR="00E27461" w:rsidRPr="001246B4">
        <w:rPr>
          <w:rFonts w:ascii="Times New Roman" w:eastAsia="Calibri" w:hAnsi="Times New Roman" w:cs="Times New Roman"/>
          <w:sz w:val="28"/>
          <w:szCs w:val="28"/>
        </w:rPr>
        <w:t xml:space="preserve"> (граждан, являющихся участниками публичных слушаний и постоянно проживающих на территории, в пределах которой проведены публичные слушания,иных участников публичных слушаний)</w:t>
      </w:r>
    </w:p>
    <w:tbl>
      <w:tblPr>
        <w:tblStyle w:val="a8"/>
        <w:tblW w:w="10563" w:type="dxa"/>
        <w:tblLayout w:type="fixed"/>
        <w:tblLook w:val="04A0"/>
      </w:tblPr>
      <w:tblGrid>
        <w:gridCol w:w="674"/>
        <w:gridCol w:w="4677"/>
        <w:gridCol w:w="2836"/>
        <w:gridCol w:w="2376"/>
      </w:tblGrid>
      <w:tr w:rsidR="006D5EB7" w:rsidRPr="001246B4" w:rsidTr="001E3CBC">
        <w:tc>
          <w:tcPr>
            <w:tcW w:w="674" w:type="dxa"/>
            <w:vAlign w:val="center"/>
          </w:tcPr>
          <w:p w:rsidR="004B40C0" w:rsidRPr="005D302A" w:rsidRDefault="004B40C0" w:rsidP="004B40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4B40C0" w:rsidRPr="005D302A" w:rsidRDefault="004B40C0" w:rsidP="004B40C0">
            <w:pPr>
              <w:tabs>
                <w:tab w:val="left" w:pos="27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2836" w:type="dxa"/>
            <w:vAlign w:val="center"/>
          </w:tcPr>
          <w:p w:rsidR="004B40C0" w:rsidRPr="005D302A" w:rsidRDefault="004B40C0" w:rsidP="004B40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Аргументированные рекомендации на предложение/и замечание</w:t>
            </w:r>
          </w:p>
        </w:tc>
        <w:tc>
          <w:tcPr>
            <w:tcW w:w="2376" w:type="dxa"/>
            <w:vAlign w:val="center"/>
          </w:tcPr>
          <w:p w:rsidR="004B40C0" w:rsidRPr="005D302A" w:rsidRDefault="004B40C0" w:rsidP="00FA6B7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рассмотрения внесенных предложений и замечаний (целесообразно к учету/ нецелесообразно к учету)</w:t>
            </w:r>
          </w:p>
        </w:tc>
      </w:tr>
      <w:tr w:rsidR="008C734D" w:rsidRPr="001246B4" w:rsidTr="00D07A86">
        <w:tc>
          <w:tcPr>
            <w:tcW w:w="10563" w:type="dxa"/>
            <w:gridSpan w:val="4"/>
            <w:vAlign w:val="center"/>
          </w:tcPr>
          <w:p w:rsidR="008C734D" w:rsidRPr="005D302A" w:rsidRDefault="008C734D" w:rsidP="007E32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1246B4"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E3294"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246B4"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 Добрянка</w:t>
            </w:r>
          </w:p>
        </w:tc>
      </w:tr>
      <w:tr w:rsidR="00C56214" w:rsidRPr="001246B4" w:rsidTr="001E3CBC">
        <w:trPr>
          <w:trHeight w:val="2270"/>
        </w:trPr>
        <w:tc>
          <w:tcPr>
            <w:tcW w:w="674" w:type="dxa"/>
          </w:tcPr>
          <w:p w:rsidR="00C56214" w:rsidRPr="001246B4" w:rsidRDefault="00C56214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6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C56214" w:rsidRPr="005D302A" w:rsidRDefault="00C56214" w:rsidP="00DA66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МКУ «Управление капитального строительства»</w:t>
            </w:r>
          </w:p>
          <w:p w:rsidR="00C56214" w:rsidRPr="005D302A" w:rsidRDefault="00C56214" w:rsidP="00410BA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разделы I, II Правил землепользования и застройки </w:t>
            </w:r>
            <w:proofErr w:type="spellStart"/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Добрянского</w:t>
            </w:r>
            <w:proofErr w:type="spellEnd"/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Пермского края, а именно</w:t>
            </w:r>
            <w:r w:rsidRPr="005D302A">
              <w:rPr>
                <w:rFonts w:ascii="Times New Roman" w:hAnsi="Times New Roman" w:cs="Times New Roman"/>
                <w:sz w:val="24"/>
                <w:szCs w:val="24"/>
              </w:rPr>
              <w:t xml:space="preserve"> в регламент территориальной зоны Ж3 «зона застройки малоэтажными жилыми домами (до 4 этажей, включая мансардный», в части уменьшения минимального отступа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с</w:t>
            </w:r>
            <w:proofErr w:type="gramEnd"/>
            <w:r w:rsidRPr="005D302A">
              <w:rPr>
                <w:rFonts w:ascii="Times New Roman" w:hAnsi="Times New Roman" w:cs="Times New Roman"/>
                <w:sz w:val="24"/>
                <w:szCs w:val="24"/>
              </w:rPr>
              <w:t xml:space="preserve"> 5,0 метров до 1,0 метра.</w:t>
            </w:r>
          </w:p>
        </w:tc>
        <w:tc>
          <w:tcPr>
            <w:tcW w:w="2836" w:type="dxa"/>
          </w:tcPr>
          <w:p w:rsidR="00C56214" w:rsidRPr="005D302A" w:rsidRDefault="00C56214" w:rsidP="005D3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использование территории</w:t>
            </w:r>
          </w:p>
        </w:tc>
        <w:tc>
          <w:tcPr>
            <w:tcW w:w="2376" w:type="dxa"/>
          </w:tcPr>
          <w:p w:rsidR="00C56214" w:rsidRPr="005D302A" w:rsidRDefault="00C56214" w:rsidP="005D3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 к учету</w:t>
            </w:r>
          </w:p>
        </w:tc>
      </w:tr>
      <w:tr w:rsidR="008F6565" w:rsidRPr="001246B4" w:rsidTr="001E3CBC">
        <w:trPr>
          <w:trHeight w:val="2270"/>
        </w:trPr>
        <w:tc>
          <w:tcPr>
            <w:tcW w:w="674" w:type="dxa"/>
          </w:tcPr>
          <w:p w:rsidR="008F6565" w:rsidRPr="001246B4" w:rsidRDefault="008F6565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7" w:type="dxa"/>
          </w:tcPr>
          <w:p w:rsidR="008F6565" w:rsidRPr="005D302A" w:rsidRDefault="008F6565" w:rsidP="002D03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</w:t>
            </w:r>
            <w:r w:rsidRPr="005D302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Государственного бюджетного учреждения Пермского края  «Спортивная школа олимпийского резерва по горнолыжному спорту  и сноуборду» </w:t>
            </w:r>
            <w:proofErr w:type="spellStart"/>
            <w:r w:rsidRPr="005D302A">
              <w:rPr>
                <w:rFonts w:ascii="Times New Roman" w:hAnsi="Times New Roman" w:cs="Times New Roman"/>
                <w:sz w:val="24"/>
                <w:szCs w:val="24"/>
              </w:rPr>
              <w:t>Красуляка</w:t>
            </w:r>
            <w:proofErr w:type="spellEnd"/>
            <w:r w:rsidRPr="005D302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F6565" w:rsidRPr="005D302A" w:rsidRDefault="008F6565" w:rsidP="00410BAA">
            <w:pPr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разделы I, II Правил землепользования и застройки </w:t>
            </w:r>
            <w:proofErr w:type="spellStart"/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Добрянского</w:t>
            </w:r>
            <w:proofErr w:type="spellEnd"/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Пермского края, а именно</w:t>
            </w:r>
            <w:r w:rsidRPr="005D302A">
              <w:rPr>
                <w:rFonts w:ascii="Times New Roman" w:hAnsi="Times New Roman" w:cs="Times New Roman"/>
                <w:sz w:val="24"/>
                <w:szCs w:val="24"/>
              </w:rPr>
              <w:t xml:space="preserve"> в регламенте территориальной зоны ОД2л «Зона специализированной общественной застройки» дополнить перечень условно разрешенных видов использования земельных участков следующими видами разрешенного использования:</w:t>
            </w:r>
          </w:p>
          <w:p w:rsidR="008F6565" w:rsidRPr="005D302A" w:rsidRDefault="008F6565" w:rsidP="00410B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hAnsi="Times New Roman" w:cs="Times New Roman"/>
                <w:sz w:val="24"/>
                <w:szCs w:val="24"/>
              </w:rPr>
              <w:t>Отдых (рекреация) 5.0;</w:t>
            </w:r>
          </w:p>
          <w:p w:rsidR="008F6565" w:rsidRPr="005D302A" w:rsidRDefault="008F6565" w:rsidP="00410B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hAnsi="Times New Roman" w:cs="Times New Roman"/>
                <w:sz w:val="24"/>
                <w:szCs w:val="24"/>
              </w:rPr>
              <w:t>Спорт 5.1;</w:t>
            </w:r>
          </w:p>
          <w:p w:rsidR="008F6565" w:rsidRPr="005D302A" w:rsidRDefault="008F6565" w:rsidP="00410B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 5.2;</w:t>
            </w:r>
          </w:p>
          <w:p w:rsidR="008F6565" w:rsidRPr="005D302A" w:rsidRDefault="008F6565" w:rsidP="005D302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 5.2.1</w:t>
            </w:r>
          </w:p>
        </w:tc>
        <w:tc>
          <w:tcPr>
            <w:tcW w:w="2836" w:type="dxa"/>
          </w:tcPr>
          <w:p w:rsidR="008F6565" w:rsidRPr="005D302A" w:rsidRDefault="008F6565" w:rsidP="005D3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использование территории</w:t>
            </w:r>
          </w:p>
        </w:tc>
        <w:tc>
          <w:tcPr>
            <w:tcW w:w="2376" w:type="dxa"/>
          </w:tcPr>
          <w:p w:rsidR="008F6565" w:rsidRPr="005D302A" w:rsidRDefault="008F6565" w:rsidP="005D30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 к учету</w:t>
            </w:r>
          </w:p>
        </w:tc>
      </w:tr>
      <w:tr w:rsidR="008F6565" w:rsidRPr="001246B4" w:rsidTr="005D302A">
        <w:trPr>
          <w:trHeight w:val="1259"/>
        </w:trPr>
        <w:tc>
          <w:tcPr>
            <w:tcW w:w="674" w:type="dxa"/>
          </w:tcPr>
          <w:p w:rsidR="008F6565" w:rsidRPr="001246B4" w:rsidRDefault="008F6565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8F6565" w:rsidRPr="005D302A" w:rsidRDefault="008F6565" w:rsidP="002D03E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</w:t>
            </w:r>
            <w:proofErr w:type="spellStart"/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Пермяковой</w:t>
            </w:r>
            <w:proofErr w:type="spellEnd"/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</w:t>
            </w:r>
          </w:p>
          <w:p w:rsidR="008F6565" w:rsidRPr="005D302A" w:rsidRDefault="008F6565" w:rsidP="008F6565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разделы I, II Правил землепользования и застройки </w:t>
            </w:r>
            <w:proofErr w:type="spellStart"/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Добрянского</w:t>
            </w:r>
            <w:proofErr w:type="spellEnd"/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Пермского края, </w:t>
            </w:r>
            <w:r w:rsidRPr="005D302A">
              <w:rPr>
                <w:rFonts w:ascii="Times New Roman" w:hAnsi="Times New Roman" w:cs="Times New Roman"/>
                <w:sz w:val="24"/>
                <w:szCs w:val="24"/>
              </w:rPr>
              <w:t xml:space="preserve">в части уменьшения допустимой минимальной площади земельного участка для условно разрешенного вида использования «магазины» до 85 кв.м. в границах территориальной зоны застройки </w:t>
            </w:r>
            <w:proofErr w:type="spellStart"/>
            <w:r w:rsidRPr="005D302A">
              <w:rPr>
                <w:rFonts w:ascii="Times New Roman" w:hAnsi="Times New Roman" w:cs="Times New Roman"/>
                <w:sz w:val="24"/>
                <w:szCs w:val="24"/>
              </w:rPr>
              <w:t>среднеэтажными</w:t>
            </w:r>
            <w:proofErr w:type="spellEnd"/>
            <w:r w:rsidRPr="005D302A">
              <w:rPr>
                <w:rFonts w:ascii="Times New Roman" w:hAnsi="Times New Roman" w:cs="Times New Roman"/>
                <w:sz w:val="24"/>
                <w:szCs w:val="24"/>
              </w:rPr>
              <w:t xml:space="preserve"> жилыми домами (от 5 до 8 этажей, включая мансардный) (Ж</w:t>
            </w:r>
            <w:proofErr w:type="gramStart"/>
            <w:r w:rsidRPr="005D3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D302A">
              <w:rPr>
                <w:rFonts w:ascii="Times New Roman" w:hAnsi="Times New Roman" w:cs="Times New Roman"/>
                <w:sz w:val="24"/>
                <w:szCs w:val="24"/>
              </w:rPr>
              <w:t>), для возможности приведения в соответствие фактического использования здания и земельных участков с кадастровыми номерами 59:18:0010602:59, 59:18:0010602:42.</w:t>
            </w:r>
          </w:p>
        </w:tc>
        <w:tc>
          <w:tcPr>
            <w:tcW w:w="2836" w:type="dxa"/>
          </w:tcPr>
          <w:p w:rsidR="008F6565" w:rsidRPr="005D302A" w:rsidRDefault="005D302A" w:rsidP="00AF1B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Невозможность соблюдения требований </w:t>
            </w:r>
            <w:r w:rsidR="00AF1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AF1B73" w:rsidRPr="00AF1B73">
              <w:rPr>
                <w:rFonts w:ascii="Times New Roman" w:eastAsia="Calibri" w:hAnsi="Times New Roman" w:cs="Times New Roman"/>
                <w:sz w:val="24"/>
                <w:szCs w:val="24"/>
              </w:rPr>
              <w:t>зонировани</w:t>
            </w:r>
            <w:r w:rsidR="00AF1B73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AF1B73" w:rsidRPr="00AF1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земельного </w:t>
            </w:r>
            <w:proofErr w:type="gramStart"/>
            <w:r w:rsidR="00AF1B73" w:rsidRPr="00AF1B73">
              <w:rPr>
                <w:rFonts w:ascii="Times New Roman" w:eastAsia="Calibri" w:hAnsi="Times New Roman" w:cs="Times New Roman"/>
                <w:sz w:val="24"/>
                <w:szCs w:val="24"/>
              </w:rPr>
              <w:t>участка</w:t>
            </w:r>
            <w:proofErr w:type="gramEnd"/>
            <w:r w:rsidR="00AF1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санитарных норм.</w:t>
            </w:r>
          </w:p>
        </w:tc>
        <w:tc>
          <w:tcPr>
            <w:tcW w:w="2376" w:type="dxa"/>
          </w:tcPr>
          <w:p w:rsidR="008F6565" w:rsidRPr="005D302A" w:rsidRDefault="005D302A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r w:rsidR="008F6565"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 к учету</w:t>
            </w:r>
          </w:p>
        </w:tc>
      </w:tr>
      <w:tr w:rsidR="008F6565" w:rsidRPr="001246B4" w:rsidTr="001E3CBC">
        <w:trPr>
          <w:trHeight w:val="2270"/>
        </w:trPr>
        <w:tc>
          <w:tcPr>
            <w:tcW w:w="674" w:type="dxa"/>
          </w:tcPr>
          <w:p w:rsidR="008F6565" w:rsidRPr="001246B4" w:rsidRDefault="008F6565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8F6565" w:rsidRPr="005D302A" w:rsidRDefault="008F6565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</w:t>
            </w:r>
            <w:proofErr w:type="spellStart"/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Чугина</w:t>
            </w:r>
            <w:proofErr w:type="spellEnd"/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</w:t>
            </w:r>
          </w:p>
          <w:p w:rsidR="008F6565" w:rsidRPr="005D302A" w:rsidRDefault="008F6565" w:rsidP="005D302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внесении изменений в разделы I, II Правил землепользования и застройки </w:t>
            </w:r>
            <w:proofErr w:type="spellStart"/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Добрянского</w:t>
            </w:r>
            <w:proofErr w:type="spellEnd"/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Пермского края, утвержденных постановлением администрации </w:t>
            </w:r>
            <w:proofErr w:type="spellStart"/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Добрянского</w:t>
            </w:r>
            <w:proofErr w:type="spellEnd"/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от 20 сентября 2021 г. № 1878 (далее – Проект)</w:t>
            </w:r>
            <w:r w:rsidRPr="005D302A">
              <w:rPr>
                <w:rFonts w:ascii="Times New Roman" w:hAnsi="Times New Roman" w:cs="Times New Roman"/>
                <w:sz w:val="24"/>
                <w:szCs w:val="24"/>
              </w:rPr>
              <w:t xml:space="preserve">, в части </w:t>
            </w:r>
            <w:proofErr w:type="spellStart"/>
            <w:r w:rsidRPr="005D302A">
              <w:rPr>
                <w:rFonts w:ascii="Times New Roman" w:hAnsi="Times New Roman" w:cs="Times New Roman"/>
                <w:sz w:val="24"/>
                <w:szCs w:val="24"/>
              </w:rPr>
              <w:t>предусмотрения</w:t>
            </w:r>
            <w:proofErr w:type="spellEnd"/>
            <w:r w:rsidRPr="005D302A">
              <w:rPr>
                <w:rFonts w:ascii="Times New Roman" w:hAnsi="Times New Roman" w:cs="Times New Roman"/>
                <w:sz w:val="24"/>
                <w:szCs w:val="24"/>
              </w:rPr>
              <w:t xml:space="preserve"> вида разрешенного использования «водный транспорт» в территориальной зоне озелененных территорий общего пользования (Р</w:t>
            </w:r>
            <w:proofErr w:type="gramStart"/>
            <w:r w:rsidRPr="005D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302A">
              <w:rPr>
                <w:rFonts w:ascii="Times New Roman" w:hAnsi="Times New Roman" w:cs="Times New Roman"/>
                <w:sz w:val="24"/>
                <w:szCs w:val="24"/>
              </w:rPr>
              <w:t>) для возможности оформления земельных участков под лодочными гаражами по адресу: Пермский край, г</w:t>
            </w:r>
            <w:proofErr w:type="gramStart"/>
            <w:r w:rsidRPr="005D302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D302A">
              <w:rPr>
                <w:rFonts w:ascii="Times New Roman" w:hAnsi="Times New Roman" w:cs="Times New Roman"/>
                <w:sz w:val="24"/>
                <w:szCs w:val="24"/>
              </w:rPr>
              <w:t xml:space="preserve">обрянка, </w:t>
            </w:r>
            <w:proofErr w:type="spellStart"/>
            <w:r w:rsidRPr="005D302A">
              <w:rPr>
                <w:rFonts w:ascii="Times New Roman" w:hAnsi="Times New Roman" w:cs="Times New Roman"/>
                <w:sz w:val="24"/>
                <w:szCs w:val="24"/>
              </w:rPr>
              <w:t>ул.Вожевская</w:t>
            </w:r>
            <w:proofErr w:type="spellEnd"/>
            <w:r w:rsidRPr="005D302A">
              <w:rPr>
                <w:rFonts w:ascii="Times New Roman" w:hAnsi="Times New Roman" w:cs="Times New Roman"/>
                <w:sz w:val="24"/>
                <w:szCs w:val="24"/>
              </w:rPr>
              <w:t xml:space="preserve">, левый берег </w:t>
            </w:r>
            <w:proofErr w:type="spellStart"/>
            <w:r w:rsidRPr="005D302A">
              <w:rPr>
                <w:rFonts w:ascii="Times New Roman" w:hAnsi="Times New Roman" w:cs="Times New Roman"/>
                <w:sz w:val="24"/>
                <w:szCs w:val="24"/>
              </w:rPr>
              <w:t>р.Вож</w:t>
            </w:r>
            <w:proofErr w:type="spellEnd"/>
          </w:p>
        </w:tc>
        <w:tc>
          <w:tcPr>
            <w:tcW w:w="2836" w:type="dxa"/>
          </w:tcPr>
          <w:p w:rsidR="008F6565" w:rsidRPr="005D302A" w:rsidRDefault="008F6565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использование территории</w:t>
            </w:r>
          </w:p>
        </w:tc>
        <w:tc>
          <w:tcPr>
            <w:tcW w:w="2376" w:type="dxa"/>
          </w:tcPr>
          <w:p w:rsidR="008F6565" w:rsidRPr="005D302A" w:rsidRDefault="008F6565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 к учету</w:t>
            </w:r>
          </w:p>
        </w:tc>
      </w:tr>
      <w:tr w:rsidR="008F6565" w:rsidRPr="001246B4" w:rsidTr="005D302A">
        <w:trPr>
          <w:trHeight w:val="558"/>
        </w:trPr>
        <w:tc>
          <w:tcPr>
            <w:tcW w:w="674" w:type="dxa"/>
          </w:tcPr>
          <w:p w:rsidR="008F6565" w:rsidRDefault="008F6565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8F6565" w:rsidRPr="005D302A" w:rsidRDefault="008F6565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</w:t>
            </w:r>
            <w:proofErr w:type="spellStart"/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Хатеновского</w:t>
            </w:r>
            <w:proofErr w:type="spellEnd"/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В.Ю.</w:t>
            </w:r>
          </w:p>
          <w:p w:rsidR="008F6565" w:rsidRPr="005D302A" w:rsidRDefault="008F6565" w:rsidP="00586A6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разделы I, II Правил землепользования и застройки </w:t>
            </w:r>
            <w:proofErr w:type="spellStart"/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Добрянского</w:t>
            </w:r>
            <w:proofErr w:type="spellEnd"/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Пермского края, а именно</w:t>
            </w:r>
            <w:r w:rsidRPr="005D302A">
              <w:rPr>
                <w:rFonts w:ascii="Times New Roman" w:hAnsi="Times New Roman" w:cs="Times New Roman"/>
                <w:sz w:val="24"/>
                <w:szCs w:val="24"/>
              </w:rPr>
              <w:t xml:space="preserve"> в регламент территориальной зоны</w:t>
            </w:r>
            <w:proofErr w:type="gramStart"/>
            <w:r w:rsidRPr="005D302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D302A">
              <w:rPr>
                <w:rFonts w:ascii="Times New Roman" w:hAnsi="Times New Roman" w:cs="Times New Roman"/>
                <w:sz w:val="24"/>
                <w:szCs w:val="24"/>
              </w:rPr>
              <w:t> «зона транспортной инфраструктуры» вида разрешенного использования «Объекты придоро</w:t>
            </w:r>
            <w:r w:rsidR="005D302A" w:rsidRPr="005D302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D302A">
              <w:rPr>
                <w:rFonts w:ascii="Times New Roman" w:hAnsi="Times New Roman" w:cs="Times New Roman"/>
                <w:sz w:val="24"/>
                <w:szCs w:val="24"/>
              </w:rPr>
              <w:t>ного сервиса», в части уменьшения минимального отступа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с 3,0 метров до</w:t>
            </w:r>
            <w:proofErr w:type="gramStart"/>
            <w:r w:rsidRPr="005D30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5D302A">
              <w:rPr>
                <w:rFonts w:ascii="Times New Roman" w:hAnsi="Times New Roman" w:cs="Times New Roman"/>
                <w:sz w:val="24"/>
                <w:szCs w:val="24"/>
              </w:rPr>
              <w:t xml:space="preserve"> метра.</w:t>
            </w:r>
          </w:p>
          <w:p w:rsidR="008F6565" w:rsidRPr="005D302A" w:rsidRDefault="008F6565" w:rsidP="005D302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о внесении изменений в разделы I, II Правил землепользования и застройки </w:t>
            </w:r>
            <w:proofErr w:type="spellStart"/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Добрянского</w:t>
            </w:r>
            <w:proofErr w:type="spellEnd"/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Пермского края, </w:t>
            </w:r>
            <w:r w:rsidRPr="005D302A">
              <w:rPr>
                <w:rFonts w:ascii="Times New Roman" w:hAnsi="Times New Roman" w:cs="Times New Roman"/>
                <w:sz w:val="24"/>
                <w:szCs w:val="24"/>
              </w:rPr>
              <w:t>в части уменьшения допустимой минимальной площади земельного участка для основного вида разрешенного использования «Объекты придорожного сервиса» до 0,05 га в границах территориальной зоны</w:t>
            </w:r>
            <w:proofErr w:type="gramStart"/>
            <w:r w:rsidRPr="005D302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5D302A">
              <w:rPr>
                <w:rFonts w:ascii="Times New Roman" w:hAnsi="Times New Roman" w:cs="Times New Roman"/>
                <w:sz w:val="24"/>
                <w:szCs w:val="24"/>
              </w:rPr>
              <w:t> «зона транспортной инфраструктуры».</w:t>
            </w:r>
          </w:p>
        </w:tc>
        <w:tc>
          <w:tcPr>
            <w:tcW w:w="2836" w:type="dxa"/>
          </w:tcPr>
          <w:p w:rsidR="008F6565" w:rsidRPr="005D302A" w:rsidRDefault="008F6565" w:rsidP="003E2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Рациональное использование территории</w:t>
            </w:r>
          </w:p>
        </w:tc>
        <w:tc>
          <w:tcPr>
            <w:tcW w:w="2376" w:type="dxa"/>
          </w:tcPr>
          <w:p w:rsidR="008F6565" w:rsidRPr="005D302A" w:rsidRDefault="008F6565" w:rsidP="003E2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 к учету</w:t>
            </w:r>
          </w:p>
        </w:tc>
      </w:tr>
      <w:tr w:rsidR="008F6565" w:rsidRPr="001246B4" w:rsidTr="001E3CBC">
        <w:trPr>
          <w:trHeight w:val="2270"/>
        </w:trPr>
        <w:tc>
          <w:tcPr>
            <w:tcW w:w="674" w:type="dxa"/>
          </w:tcPr>
          <w:p w:rsidR="008F6565" w:rsidRDefault="008F6565" w:rsidP="00D0038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77" w:type="dxa"/>
          </w:tcPr>
          <w:p w:rsidR="008F6565" w:rsidRPr="005D302A" w:rsidRDefault="008F6565" w:rsidP="00D53F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МКУ «ДГИЦ»</w:t>
            </w:r>
          </w:p>
          <w:p w:rsidR="008F6565" w:rsidRPr="005D302A" w:rsidRDefault="008F6565" w:rsidP="00586A62">
            <w:pPr>
              <w:autoSpaceDE w:val="0"/>
              <w:autoSpaceDN w:val="0"/>
              <w:adjustRightInd w:val="0"/>
              <w:ind w:right="15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разделы I, II Правил землепользования и застройки </w:t>
            </w:r>
            <w:proofErr w:type="spellStart"/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Добрянского</w:t>
            </w:r>
            <w:proofErr w:type="spellEnd"/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Пермского края, а именно в территориальных зонах Ж</w:t>
            </w:r>
            <w:proofErr w:type="gramStart"/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5D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«Зона застройки индивидуальными жилыми домами» и Ж4л «Зона застройки индивидуальными жилыми домами» для вида разрешенного использования </w:t>
            </w:r>
            <w:r w:rsidRPr="005D3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"Для ведения личного подсобного хозяйства" в сложившейся застройке минимальную площадь земельного участка  увеличить до 0,05 га.; при формировании новых земельных участков минимальную площадь земельного участка  установить 0,1 га;</w:t>
            </w:r>
          </w:p>
          <w:p w:rsidR="008F6565" w:rsidRPr="005D302A" w:rsidRDefault="008F6565" w:rsidP="00586A62">
            <w:pPr>
              <w:pStyle w:val="a9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30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вида разрешенного использования "Для индивидуального жилищного строительства" минимальную площадь при формировании новых земельных участков установить 0,06 га.</w:t>
            </w:r>
          </w:p>
        </w:tc>
        <w:tc>
          <w:tcPr>
            <w:tcW w:w="2836" w:type="dxa"/>
          </w:tcPr>
          <w:p w:rsidR="008F6565" w:rsidRPr="005D302A" w:rsidRDefault="008F6565" w:rsidP="003E2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использование территории</w:t>
            </w:r>
          </w:p>
        </w:tc>
        <w:tc>
          <w:tcPr>
            <w:tcW w:w="2376" w:type="dxa"/>
          </w:tcPr>
          <w:p w:rsidR="008F6565" w:rsidRPr="005D302A" w:rsidRDefault="008F6565" w:rsidP="003E27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02A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 к учету</w:t>
            </w:r>
          </w:p>
        </w:tc>
      </w:tr>
    </w:tbl>
    <w:p w:rsidR="00410BAA" w:rsidRDefault="00410BAA" w:rsidP="00731A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209" w:rsidRPr="001246B4" w:rsidRDefault="00410BAA" w:rsidP="00731A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C2209" w:rsidRPr="0012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тоги:</w:t>
      </w:r>
    </w:p>
    <w:p w:rsidR="007C2209" w:rsidRPr="001246B4" w:rsidRDefault="007C2209" w:rsidP="00731A66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проведения публичных </w:t>
      </w:r>
      <w:proofErr w:type="spellStart"/>
      <w:r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="00BE5826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0E48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предусмотренная</w:t>
      </w:r>
      <w:proofErr w:type="spellEnd"/>
      <w:r w:rsidR="00A00E48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</w:t>
      </w:r>
      <w:proofErr w:type="spellStart"/>
      <w:r w:rsidR="00A00E48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31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обрянского</w:t>
      </w:r>
      <w:proofErr w:type="spellEnd"/>
      <w:r w:rsidR="0073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A00E48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31A66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30.09.2020</w:t>
      </w:r>
      <w:r w:rsidR="00A00E48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E5826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298 </w:t>
      </w:r>
      <w:r w:rsidR="00586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5826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</w:t>
      </w:r>
      <w:r w:rsidR="00C53BF1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и проведении публичных слушаний по вопросам градостроительной деятельности в </w:t>
      </w:r>
      <w:proofErr w:type="spellStart"/>
      <w:r w:rsidR="00C53BF1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Добрянском</w:t>
      </w:r>
      <w:proofErr w:type="spellEnd"/>
      <w:r w:rsidR="00C53BF1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</w:t>
      </w:r>
      <w:r w:rsidR="0058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соблюдена.</w:t>
      </w:r>
    </w:p>
    <w:p w:rsidR="007C2209" w:rsidRPr="001246B4" w:rsidRDefault="007C2209" w:rsidP="007C2209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</w:t>
      </w:r>
      <w:r w:rsidR="004B17A2"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ведущего </w:t>
      </w: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содержал достаточную информацию о предмете</w:t>
      </w:r>
      <w:r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слушаний;</w:t>
      </w:r>
    </w:p>
    <w:p w:rsidR="007C2209" w:rsidRPr="001246B4" w:rsidRDefault="007C2209" w:rsidP="007C2209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 разработан в соответствии с требованиями Земельного и Градостроительного законодательства</w:t>
      </w:r>
      <w:r w:rsidR="004B17A2"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2209" w:rsidRPr="001246B4" w:rsidRDefault="007C2209" w:rsidP="007C2209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замечания и предложения к </w:t>
      </w:r>
      <w:r w:rsidR="004B17A2"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роекту</w:t>
      </w:r>
      <w:r w:rsidR="004B17A2"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поступившие в ходе </w:t>
      </w:r>
      <w:r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4B17A2"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внесены в протокол.</w:t>
      </w:r>
    </w:p>
    <w:p w:rsidR="00586A62" w:rsidRDefault="00586A62" w:rsidP="007C22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209" w:rsidRPr="001246B4" w:rsidRDefault="007C2209" w:rsidP="007C22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7C2209" w:rsidRPr="001246B4" w:rsidRDefault="007C2209" w:rsidP="00AF1B73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публичные слушания </w:t>
      </w:r>
      <w:r w:rsidR="004B17A2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</w:t>
      </w:r>
      <w:r w:rsidR="00AF1B7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B17A2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назначенные постановлением от </w:t>
      </w:r>
      <w:r w:rsidR="00AF1B7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201C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F1B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01C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F1B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3BF1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F1B73">
        <w:rPr>
          <w:rFonts w:ascii="Times New Roman" w:eastAsia="Times New Roman" w:hAnsi="Times New Roman" w:cs="Times New Roman"/>
          <w:sz w:val="28"/>
          <w:szCs w:val="28"/>
          <w:lang w:eastAsia="ru-RU"/>
        </w:rPr>
        <w:t>1645</w:t>
      </w:r>
      <w:r w:rsidR="00C53BF1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F1B73" w:rsidRPr="00AF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внесения изменений в разделы I, II Правил землепользования и застройки </w:t>
      </w:r>
      <w:proofErr w:type="spellStart"/>
      <w:r w:rsidR="00AF1B73" w:rsidRPr="00AF1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="00AF1B73" w:rsidRPr="00AF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Пермского края, утвержденных постановлением администрации </w:t>
      </w:r>
      <w:proofErr w:type="spellStart"/>
      <w:r w:rsidR="00AF1B73" w:rsidRPr="00AF1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="00AF1B73" w:rsidRPr="00AF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20 сентября 2021 г. № 1878</w:t>
      </w:r>
      <w:r w:rsidR="00C53BF1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4C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состоявшимися</w:t>
      </w:r>
      <w:r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3C5" w:rsidRDefault="007733C5" w:rsidP="007733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6B4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1246B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7C2209" w:rsidRPr="001246B4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</w:t>
      </w: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(обнародовать)</w:t>
      </w:r>
      <w:r w:rsidR="007C2209" w:rsidRPr="001246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заключение о результатах публичных слушаний по </w:t>
      </w: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проекту </w:t>
      </w:r>
      <w:r w:rsidR="00C7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землепользования и </w:t>
      </w:r>
      <w:proofErr w:type="spellStart"/>
      <w:r w:rsidR="00C752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</w:t>
      </w:r>
      <w:r w:rsidR="00C7523D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</w:t>
      </w:r>
      <w:proofErr w:type="spellEnd"/>
      <w:r w:rsidR="00C7523D" w:rsidRPr="0012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периодическом печатном издании газете «Камские зори», разместить на официальном сайте правовой информации </w:t>
      </w:r>
      <w:proofErr w:type="spellStart"/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Добрянского</w:t>
      </w:r>
      <w:proofErr w:type="spellEnd"/>
      <w:r w:rsidRPr="00124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2D410D" w:rsidRDefault="002D410D" w:rsidP="002D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5B76" w:rsidRDefault="002D3AC0" w:rsidP="002D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6B4">
        <w:rPr>
          <w:rFonts w:ascii="Times New Roman" w:eastAsia="Calibri" w:hAnsi="Times New Roman" w:cs="Times New Roman"/>
          <w:sz w:val="28"/>
          <w:szCs w:val="28"/>
        </w:rPr>
        <w:t>"</w:t>
      </w:r>
      <w:r w:rsidR="00A24841">
        <w:rPr>
          <w:rFonts w:ascii="Times New Roman" w:eastAsia="Calibri" w:hAnsi="Times New Roman" w:cs="Times New Roman"/>
          <w:sz w:val="28"/>
          <w:szCs w:val="28"/>
        </w:rPr>
        <w:t>29</w:t>
      </w:r>
      <w:r w:rsidRPr="001246B4">
        <w:rPr>
          <w:rFonts w:ascii="Times New Roman" w:eastAsia="Calibri" w:hAnsi="Times New Roman" w:cs="Times New Roman"/>
          <w:sz w:val="28"/>
          <w:szCs w:val="28"/>
        </w:rPr>
        <w:t>"</w:t>
      </w:r>
      <w:r w:rsidR="00F65B76">
        <w:rPr>
          <w:rFonts w:ascii="Times New Roman" w:eastAsia="Calibri" w:hAnsi="Times New Roman" w:cs="Times New Roman"/>
          <w:sz w:val="28"/>
          <w:szCs w:val="28"/>
        </w:rPr>
        <w:t xml:space="preserve"> ию</w:t>
      </w:r>
      <w:r w:rsidR="00A24841">
        <w:rPr>
          <w:rFonts w:ascii="Times New Roman" w:eastAsia="Calibri" w:hAnsi="Times New Roman" w:cs="Times New Roman"/>
          <w:sz w:val="28"/>
          <w:szCs w:val="28"/>
        </w:rPr>
        <w:t>л</w:t>
      </w:r>
      <w:r w:rsidR="00F65B76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1246B4">
        <w:rPr>
          <w:rFonts w:ascii="Times New Roman" w:eastAsia="Calibri" w:hAnsi="Times New Roman" w:cs="Times New Roman"/>
          <w:sz w:val="28"/>
          <w:szCs w:val="28"/>
        </w:rPr>
        <w:t>20</w:t>
      </w:r>
      <w:r w:rsidR="00F65B76">
        <w:rPr>
          <w:rFonts w:ascii="Times New Roman" w:eastAsia="Calibri" w:hAnsi="Times New Roman" w:cs="Times New Roman"/>
          <w:sz w:val="28"/>
          <w:szCs w:val="28"/>
        </w:rPr>
        <w:t>2</w:t>
      </w:r>
      <w:r w:rsidR="00A24841">
        <w:rPr>
          <w:rFonts w:ascii="Times New Roman" w:eastAsia="Calibri" w:hAnsi="Times New Roman" w:cs="Times New Roman"/>
          <w:sz w:val="28"/>
          <w:szCs w:val="28"/>
        </w:rPr>
        <w:t>2</w:t>
      </w:r>
      <w:r w:rsidRPr="001246B4">
        <w:rPr>
          <w:rFonts w:ascii="Times New Roman" w:eastAsia="Calibri" w:hAnsi="Times New Roman" w:cs="Times New Roman"/>
          <w:sz w:val="28"/>
          <w:szCs w:val="28"/>
        </w:rPr>
        <w:t xml:space="preserve">г.  </w:t>
      </w:r>
    </w:p>
    <w:p w:rsidR="00F65B76" w:rsidRDefault="00F65B76" w:rsidP="002D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18D" w:rsidRDefault="0041318D" w:rsidP="002D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5B76" w:rsidRDefault="00F65B76" w:rsidP="002D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организационного</w:t>
      </w:r>
      <w:bookmarkStart w:id="0" w:name="_GoBack"/>
      <w:bookmarkEnd w:id="0"/>
      <w:proofErr w:type="gramEnd"/>
    </w:p>
    <w:p w:rsidR="00F65B76" w:rsidRDefault="00F65B76" w:rsidP="002D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комитета по организации и проведению</w:t>
      </w:r>
    </w:p>
    <w:p w:rsidR="002D3AC0" w:rsidRPr="001246B4" w:rsidRDefault="00F65B76" w:rsidP="002D3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публичных слушаний</w:t>
      </w:r>
      <w:r w:rsidR="00B26D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24841">
        <w:rPr>
          <w:rFonts w:ascii="Times New Roman" w:eastAsia="Calibri" w:hAnsi="Times New Roman" w:cs="Times New Roman"/>
          <w:sz w:val="28"/>
          <w:szCs w:val="28"/>
        </w:rPr>
        <w:t>Е.М.Степанова</w:t>
      </w:r>
    </w:p>
    <w:p w:rsidR="002D3AC0" w:rsidRPr="001246B4" w:rsidRDefault="002D3AC0" w:rsidP="002D3A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3AC0" w:rsidRPr="001246B4" w:rsidSect="005D302A">
          <w:pgSz w:w="11907" w:h="16840" w:code="9"/>
          <w:pgMar w:top="567" w:right="567" w:bottom="567" w:left="1134" w:header="567" w:footer="567" w:gutter="0"/>
          <w:cols w:space="720"/>
          <w:noEndnote/>
          <w:titlePg/>
        </w:sectPr>
      </w:pPr>
    </w:p>
    <w:p w:rsidR="0057573C" w:rsidRPr="001246B4" w:rsidRDefault="0057573C" w:rsidP="00AF1B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7573C" w:rsidRPr="001246B4" w:rsidSect="00491EDD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567" w:right="567" w:bottom="993" w:left="1560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3F0" w:rsidRDefault="009343F0">
      <w:pPr>
        <w:spacing w:after="0" w:line="240" w:lineRule="auto"/>
      </w:pPr>
      <w:r>
        <w:separator/>
      </w:r>
    </w:p>
  </w:endnote>
  <w:endnote w:type="continuationSeparator" w:id="1">
    <w:p w:rsidR="009343F0" w:rsidRDefault="0093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2A" w:rsidRDefault="005D302A">
    <w:pPr>
      <w:pStyle w:val="a5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2A" w:rsidRDefault="005D302A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3F0" w:rsidRDefault="009343F0">
      <w:pPr>
        <w:spacing w:after="0" w:line="240" w:lineRule="auto"/>
      </w:pPr>
      <w:r>
        <w:separator/>
      </w:r>
    </w:p>
  </w:footnote>
  <w:footnote w:type="continuationSeparator" w:id="1">
    <w:p w:rsidR="009343F0" w:rsidRDefault="0093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2A" w:rsidRDefault="008B503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30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302A" w:rsidRDefault="005D30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2A" w:rsidRDefault="008B503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30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302A">
      <w:rPr>
        <w:rStyle w:val="a7"/>
        <w:noProof/>
      </w:rPr>
      <w:t>2</w:t>
    </w:r>
    <w:r>
      <w:rPr>
        <w:rStyle w:val="a7"/>
      </w:rPr>
      <w:fldChar w:fldCharType="end"/>
    </w:r>
  </w:p>
  <w:p w:rsidR="005D302A" w:rsidRDefault="005D30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3602"/>
    <w:multiLevelType w:val="hybridMultilevel"/>
    <w:tmpl w:val="B13E2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32F0A"/>
    <w:multiLevelType w:val="hybridMultilevel"/>
    <w:tmpl w:val="AFFA951E"/>
    <w:lvl w:ilvl="0" w:tplc="EA067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E73985"/>
    <w:multiLevelType w:val="hybridMultilevel"/>
    <w:tmpl w:val="1088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77245"/>
    <w:multiLevelType w:val="multilevel"/>
    <w:tmpl w:val="19BA3D32"/>
    <w:lvl w:ilvl="0">
      <w:start w:val="5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BE7455B"/>
    <w:multiLevelType w:val="hybridMultilevel"/>
    <w:tmpl w:val="F8325278"/>
    <w:lvl w:ilvl="0" w:tplc="FFFFFFF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3CE"/>
    <w:rsid w:val="00015235"/>
    <w:rsid w:val="000164FE"/>
    <w:rsid w:val="00024EC4"/>
    <w:rsid w:val="000271BB"/>
    <w:rsid w:val="0004240A"/>
    <w:rsid w:val="00044CF6"/>
    <w:rsid w:val="000477E1"/>
    <w:rsid w:val="000516BB"/>
    <w:rsid w:val="000574E6"/>
    <w:rsid w:val="00057ECD"/>
    <w:rsid w:val="000617FF"/>
    <w:rsid w:val="00062A24"/>
    <w:rsid w:val="000724E8"/>
    <w:rsid w:val="00076FAB"/>
    <w:rsid w:val="00081834"/>
    <w:rsid w:val="0008489F"/>
    <w:rsid w:val="0009312A"/>
    <w:rsid w:val="000A0EB7"/>
    <w:rsid w:val="000A2C02"/>
    <w:rsid w:val="000B74CD"/>
    <w:rsid w:val="000C0110"/>
    <w:rsid w:val="000C089A"/>
    <w:rsid w:val="000C54AC"/>
    <w:rsid w:val="000C75E0"/>
    <w:rsid w:val="000D3894"/>
    <w:rsid w:val="000E214A"/>
    <w:rsid w:val="000E269F"/>
    <w:rsid w:val="000F55AC"/>
    <w:rsid w:val="000F7EF8"/>
    <w:rsid w:val="001047F5"/>
    <w:rsid w:val="001079D8"/>
    <w:rsid w:val="00113120"/>
    <w:rsid w:val="0011568E"/>
    <w:rsid w:val="00123BB2"/>
    <w:rsid w:val="001246B4"/>
    <w:rsid w:val="00125A21"/>
    <w:rsid w:val="001377E8"/>
    <w:rsid w:val="00143B30"/>
    <w:rsid w:val="00144C84"/>
    <w:rsid w:val="00152772"/>
    <w:rsid w:val="00157B86"/>
    <w:rsid w:val="001601EE"/>
    <w:rsid w:val="0016676E"/>
    <w:rsid w:val="00184B74"/>
    <w:rsid w:val="0019344A"/>
    <w:rsid w:val="001A1395"/>
    <w:rsid w:val="001A251D"/>
    <w:rsid w:val="001B127C"/>
    <w:rsid w:val="001B3F9F"/>
    <w:rsid w:val="001B4363"/>
    <w:rsid w:val="001C7CAC"/>
    <w:rsid w:val="001D0B55"/>
    <w:rsid w:val="001D561A"/>
    <w:rsid w:val="001D6F0F"/>
    <w:rsid w:val="001E309E"/>
    <w:rsid w:val="001E38A8"/>
    <w:rsid w:val="001E3CBC"/>
    <w:rsid w:val="001E6FAC"/>
    <w:rsid w:val="001F64A2"/>
    <w:rsid w:val="002014A5"/>
    <w:rsid w:val="00204B85"/>
    <w:rsid w:val="002152BF"/>
    <w:rsid w:val="00217CCC"/>
    <w:rsid w:val="00221030"/>
    <w:rsid w:val="00223672"/>
    <w:rsid w:val="00230B65"/>
    <w:rsid w:val="002314E5"/>
    <w:rsid w:val="0023696B"/>
    <w:rsid w:val="002403E3"/>
    <w:rsid w:val="00240828"/>
    <w:rsid w:val="00244DCD"/>
    <w:rsid w:val="00245225"/>
    <w:rsid w:val="00246E4C"/>
    <w:rsid w:val="00252026"/>
    <w:rsid w:val="00252108"/>
    <w:rsid w:val="002577EC"/>
    <w:rsid w:val="00263322"/>
    <w:rsid w:val="00271B3E"/>
    <w:rsid w:val="002734A2"/>
    <w:rsid w:val="00276705"/>
    <w:rsid w:val="0028272E"/>
    <w:rsid w:val="00285C28"/>
    <w:rsid w:val="00287290"/>
    <w:rsid w:val="00290414"/>
    <w:rsid w:val="0029574C"/>
    <w:rsid w:val="002A65BC"/>
    <w:rsid w:val="002B2ECC"/>
    <w:rsid w:val="002C7222"/>
    <w:rsid w:val="002D03E8"/>
    <w:rsid w:val="002D2E9B"/>
    <w:rsid w:val="002D3AC0"/>
    <w:rsid w:val="002D410D"/>
    <w:rsid w:val="002D6BF3"/>
    <w:rsid w:val="002E1DF7"/>
    <w:rsid w:val="002E2C25"/>
    <w:rsid w:val="002F1A58"/>
    <w:rsid w:val="002F302B"/>
    <w:rsid w:val="002F5C66"/>
    <w:rsid w:val="002F5D2A"/>
    <w:rsid w:val="002F68F0"/>
    <w:rsid w:val="00320557"/>
    <w:rsid w:val="00326F30"/>
    <w:rsid w:val="003343C9"/>
    <w:rsid w:val="0033580D"/>
    <w:rsid w:val="0033766E"/>
    <w:rsid w:val="00342D6A"/>
    <w:rsid w:val="00350C98"/>
    <w:rsid w:val="00353775"/>
    <w:rsid w:val="00354FDF"/>
    <w:rsid w:val="00361ADF"/>
    <w:rsid w:val="00361B39"/>
    <w:rsid w:val="0036544A"/>
    <w:rsid w:val="00365BD9"/>
    <w:rsid w:val="0036698B"/>
    <w:rsid w:val="003730FE"/>
    <w:rsid w:val="0038019F"/>
    <w:rsid w:val="0038311B"/>
    <w:rsid w:val="003856F6"/>
    <w:rsid w:val="00397600"/>
    <w:rsid w:val="00397E27"/>
    <w:rsid w:val="00397FD8"/>
    <w:rsid w:val="003A16C5"/>
    <w:rsid w:val="003A264F"/>
    <w:rsid w:val="003A6AC5"/>
    <w:rsid w:val="003B0949"/>
    <w:rsid w:val="003B1EF3"/>
    <w:rsid w:val="003D17A9"/>
    <w:rsid w:val="003E128B"/>
    <w:rsid w:val="003E2720"/>
    <w:rsid w:val="003E584C"/>
    <w:rsid w:val="003F1CFA"/>
    <w:rsid w:val="003F31A8"/>
    <w:rsid w:val="003F714E"/>
    <w:rsid w:val="003F71DE"/>
    <w:rsid w:val="004033B8"/>
    <w:rsid w:val="00410BAA"/>
    <w:rsid w:val="004124B5"/>
    <w:rsid w:val="0041318D"/>
    <w:rsid w:val="004206F9"/>
    <w:rsid w:val="0042181C"/>
    <w:rsid w:val="00423497"/>
    <w:rsid w:val="00423F20"/>
    <w:rsid w:val="0042639F"/>
    <w:rsid w:val="004266BA"/>
    <w:rsid w:val="00426B9A"/>
    <w:rsid w:val="00433C49"/>
    <w:rsid w:val="004365B2"/>
    <w:rsid w:val="004409F8"/>
    <w:rsid w:val="0045007E"/>
    <w:rsid w:val="004561E7"/>
    <w:rsid w:val="0046270F"/>
    <w:rsid w:val="00465876"/>
    <w:rsid w:val="00466C49"/>
    <w:rsid w:val="00470C0D"/>
    <w:rsid w:val="0047134A"/>
    <w:rsid w:val="00472302"/>
    <w:rsid w:val="00480D8D"/>
    <w:rsid w:val="00487B1F"/>
    <w:rsid w:val="00490FF9"/>
    <w:rsid w:val="00491EDD"/>
    <w:rsid w:val="004A2CBC"/>
    <w:rsid w:val="004A418D"/>
    <w:rsid w:val="004A79EE"/>
    <w:rsid w:val="004B17A2"/>
    <w:rsid w:val="004B40C0"/>
    <w:rsid w:val="004B4BE6"/>
    <w:rsid w:val="004B54F4"/>
    <w:rsid w:val="004B5631"/>
    <w:rsid w:val="004C1CB2"/>
    <w:rsid w:val="004C31BE"/>
    <w:rsid w:val="004C52E7"/>
    <w:rsid w:val="004D1917"/>
    <w:rsid w:val="004E7229"/>
    <w:rsid w:val="004F0E90"/>
    <w:rsid w:val="005002ED"/>
    <w:rsid w:val="00514E17"/>
    <w:rsid w:val="005201CA"/>
    <w:rsid w:val="00522938"/>
    <w:rsid w:val="00524861"/>
    <w:rsid w:val="00527716"/>
    <w:rsid w:val="0053770C"/>
    <w:rsid w:val="00537AAF"/>
    <w:rsid w:val="005409B5"/>
    <w:rsid w:val="00540CA0"/>
    <w:rsid w:val="005418C9"/>
    <w:rsid w:val="00542364"/>
    <w:rsid w:val="00546F93"/>
    <w:rsid w:val="00553DA4"/>
    <w:rsid w:val="005716DD"/>
    <w:rsid w:val="0057573C"/>
    <w:rsid w:val="00576D42"/>
    <w:rsid w:val="005773FE"/>
    <w:rsid w:val="00582AA3"/>
    <w:rsid w:val="00583BE4"/>
    <w:rsid w:val="0058490C"/>
    <w:rsid w:val="00586A62"/>
    <w:rsid w:val="00592997"/>
    <w:rsid w:val="00592B9A"/>
    <w:rsid w:val="00595A80"/>
    <w:rsid w:val="005A0519"/>
    <w:rsid w:val="005A457B"/>
    <w:rsid w:val="005B51A3"/>
    <w:rsid w:val="005B5663"/>
    <w:rsid w:val="005D14D4"/>
    <w:rsid w:val="005D302A"/>
    <w:rsid w:val="005D4434"/>
    <w:rsid w:val="005E0A64"/>
    <w:rsid w:val="005F2942"/>
    <w:rsid w:val="0060080B"/>
    <w:rsid w:val="006033C5"/>
    <w:rsid w:val="00610BED"/>
    <w:rsid w:val="00615604"/>
    <w:rsid w:val="0061576C"/>
    <w:rsid w:val="006176D0"/>
    <w:rsid w:val="00626245"/>
    <w:rsid w:val="00632CB6"/>
    <w:rsid w:val="00632F0F"/>
    <w:rsid w:val="006374AB"/>
    <w:rsid w:val="00651899"/>
    <w:rsid w:val="00652A42"/>
    <w:rsid w:val="0066181F"/>
    <w:rsid w:val="006704DA"/>
    <w:rsid w:val="00671B47"/>
    <w:rsid w:val="006737C4"/>
    <w:rsid w:val="0067528A"/>
    <w:rsid w:val="00682AED"/>
    <w:rsid w:val="00684212"/>
    <w:rsid w:val="006844EC"/>
    <w:rsid w:val="006928DC"/>
    <w:rsid w:val="00696723"/>
    <w:rsid w:val="006A1C63"/>
    <w:rsid w:val="006A7E00"/>
    <w:rsid w:val="006B0549"/>
    <w:rsid w:val="006B2373"/>
    <w:rsid w:val="006B3341"/>
    <w:rsid w:val="006B5BED"/>
    <w:rsid w:val="006B5E37"/>
    <w:rsid w:val="006C0781"/>
    <w:rsid w:val="006C162B"/>
    <w:rsid w:val="006C2D44"/>
    <w:rsid w:val="006C3932"/>
    <w:rsid w:val="006C7DC8"/>
    <w:rsid w:val="006D2AC2"/>
    <w:rsid w:val="006D3440"/>
    <w:rsid w:val="006D5EB7"/>
    <w:rsid w:val="006F28DB"/>
    <w:rsid w:val="007034E5"/>
    <w:rsid w:val="00712472"/>
    <w:rsid w:val="0071588E"/>
    <w:rsid w:val="007176A1"/>
    <w:rsid w:val="00722D66"/>
    <w:rsid w:val="007233D6"/>
    <w:rsid w:val="00727973"/>
    <w:rsid w:val="00730767"/>
    <w:rsid w:val="00731A66"/>
    <w:rsid w:val="0076329F"/>
    <w:rsid w:val="00763E03"/>
    <w:rsid w:val="007733C5"/>
    <w:rsid w:val="00774269"/>
    <w:rsid w:val="007770B5"/>
    <w:rsid w:val="00780789"/>
    <w:rsid w:val="007819A7"/>
    <w:rsid w:val="0078277D"/>
    <w:rsid w:val="0078297A"/>
    <w:rsid w:val="00783F76"/>
    <w:rsid w:val="00790036"/>
    <w:rsid w:val="00793FD2"/>
    <w:rsid w:val="00796258"/>
    <w:rsid w:val="007A4CF4"/>
    <w:rsid w:val="007A7F73"/>
    <w:rsid w:val="007B2576"/>
    <w:rsid w:val="007B52E4"/>
    <w:rsid w:val="007B6F7A"/>
    <w:rsid w:val="007C2209"/>
    <w:rsid w:val="007C390E"/>
    <w:rsid w:val="007D0659"/>
    <w:rsid w:val="007D10C2"/>
    <w:rsid w:val="007D3001"/>
    <w:rsid w:val="007E14F6"/>
    <w:rsid w:val="007E3294"/>
    <w:rsid w:val="007E56B9"/>
    <w:rsid w:val="007E6711"/>
    <w:rsid w:val="007F764A"/>
    <w:rsid w:val="00800CB4"/>
    <w:rsid w:val="008072C6"/>
    <w:rsid w:val="008111B1"/>
    <w:rsid w:val="00824129"/>
    <w:rsid w:val="00824B6A"/>
    <w:rsid w:val="00830D07"/>
    <w:rsid w:val="00833BD5"/>
    <w:rsid w:val="0083782C"/>
    <w:rsid w:val="00851274"/>
    <w:rsid w:val="0086091F"/>
    <w:rsid w:val="00861EB1"/>
    <w:rsid w:val="00867A51"/>
    <w:rsid w:val="00870D75"/>
    <w:rsid w:val="00891E4D"/>
    <w:rsid w:val="00894B36"/>
    <w:rsid w:val="00895753"/>
    <w:rsid w:val="008A374E"/>
    <w:rsid w:val="008A69C1"/>
    <w:rsid w:val="008A705B"/>
    <w:rsid w:val="008B3B9C"/>
    <w:rsid w:val="008B503D"/>
    <w:rsid w:val="008C2E23"/>
    <w:rsid w:val="008C734D"/>
    <w:rsid w:val="008D1802"/>
    <w:rsid w:val="008D25C2"/>
    <w:rsid w:val="008D4614"/>
    <w:rsid w:val="008D5EF7"/>
    <w:rsid w:val="008E6922"/>
    <w:rsid w:val="008E7AB7"/>
    <w:rsid w:val="008F6565"/>
    <w:rsid w:val="009036DA"/>
    <w:rsid w:val="00905501"/>
    <w:rsid w:val="00910810"/>
    <w:rsid w:val="009201C8"/>
    <w:rsid w:val="00920D64"/>
    <w:rsid w:val="00930F2D"/>
    <w:rsid w:val="009343F0"/>
    <w:rsid w:val="00940A9F"/>
    <w:rsid w:val="00943794"/>
    <w:rsid w:val="0095563A"/>
    <w:rsid w:val="0096642D"/>
    <w:rsid w:val="00967806"/>
    <w:rsid w:val="009703E8"/>
    <w:rsid w:val="00974C64"/>
    <w:rsid w:val="009812FA"/>
    <w:rsid w:val="009823F3"/>
    <w:rsid w:val="009876FC"/>
    <w:rsid w:val="009901E0"/>
    <w:rsid w:val="009933CC"/>
    <w:rsid w:val="00994C9D"/>
    <w:rsid w:val="0099630D"/>
    <w:rsid w:val="009A0C09"/>
    <w:rsid w:val="009B368D"/>
    <w:rsid w:val="009C0C5F"/>
    <w:rsid w:val="009D08FC"/>
    <w:rsid w:val="009D1F23"/>
    <w:rsid w:val="009D2238"/>
    <w:rsid w:val="009F7076"/>
    <w:rsid w:val="00A00E48"/>
    <w:rsid w:val="00A067B2"/>
    <w:rsid w:val="00A06F44"/>
    <w:rsid w:val="00A073CE"/>
    <w:rsid w:val="00A1381F"/>
    <w:rsid w:val="00A15021"/>
    <w:rsid w:val="00A17B61"/>
    <w:rsid w:val="00A24841"/>
    <w:rsid w:val="00A25F50"/>
    <w:rsid w:val="00A262B4"/>
    <w:rsid w:val="00A34644"/>
    <w:rsid w:val="00A40B64"/>
    <w:rsid w:val="00A420D7"/>
    <w:rsid w:val="00A45AFF"/>
    <w:rsid w:val="00A55092"/>
    <w:rsid w:val="00A603A8"/>
    <w:rsid w:val="00A71813"/>
    <w:rsid w:val="00A81BB4"/>
    <w:rsid w:val="00A931E5"/>
    <w:rsid w:val="00A957FA"/>
    <w:rsid w:val="00A96763"/>
    <w:rsid w:val="00A96C47"/>
    <w:rsid w:val="00A97B4A"/>
    <w:rsid w:val="00AA0C70"/>
    <w:rsid w:val="00AA34D7"/>
    <w:rsid w:val="00AA5AE0"/>
    <w:rsid w:val="00AA5BF0"/>
    <w:rsid w:val="00AA694B"/>
    <w:rsid w:val="00AB4844"/>
    <w:rsid w:val="00AC0651"/>
    <w:rsid w:val="00AC0AFD"/>
    <w:rsid w:val="00AC6371"/>
    <w:rsid w:val="00AC724C"/>
    <w:rsid w:val="00AD79A0"/>
    <w:rsid w:val="00AE307B"/>
    <w:rsid w:val="00AE498A"/>
    <w:rsid w:val="00AE5106"/>
    <w:rsid w:val="00AF1B73"/>
    <w:rsid w:val="00AF320D"/>
    <w:rsid w:val="00AF40E8"/>
    <w:rsid w:val="00AF416C"/>
    <w:rsid w:val="00AF631C"/>
    <w:rsid w:val="00AF7E68"/>
    <w:rsid w:val="00B051EE"/>
    <w:rsid w:val="00B101BF"/>
    <w:rsid w:val="00B106D8"/>
    <w:rsid w:val="00B24A77"/>
    <w:rsid w:val="00B24EE5"/>
    <w:rsid w:val="00B26DCA"/>
    <w:rsid w:val="00B31551"/>
    <w:rsid w:val="00B40F75"/>
    <w:rsid w:val="00B450B2"/>
    <w:rsid w:val="00B46604"/>
    <w:rsid w:val="00B53344"/>
    <w:rsid w:val="00B63BF5"/>
    <w:rsid w:val="00B67E23"/>
    <w:rsid w:val="00B757EB"/>
    <w:rsid w:val="00B82AB1"/>
    <w:rsid w:val="00B83516"/>
    <w:rsid w:val="00B86A87"/>
    <w:rsid w:val="00B86C2C"/>
    <w:rsid w:val="00B91D50"/>
    <w:rsid w:val="00B96C7D"/>
    <w:rsid w:val="00BA2CF0"/>
    <w:rsid w:val="00BA4968"/>
    <w:rsid w:val="00BA76A0"/>
    <w:rsid w:val="00BC4A2E"/>
    <w:rsid w:val="00BC627B"/>
    <w:rsid w:val="00BD5327"/>
    <w:rsid w:val="00BE095D"/>
    <w:rsid w:val="00BE3B3E"/>
    <w:rsid w:val="00BE5826"/>
    <w:rsid w:val="00BF0D1E"/>
    <w:rsid w:val="00BF3E19"/>
    <w:rsid w:val="00BF70CD"/>
    <w:rsid w:val="00C00331"/>
    <w:rsid w:val="00C00693"/>
    <w:rsid w:val="00C0200B"/>
    <w:rsid w:val="00C02C39"/>
    <w:rsid w:val="00C077A3"/>
    <w:rsid w:val="00C10AD0"/>
    <w:rsid w:val="00C12834"/>
    <w:rsid w:val="00C15415"/>
    <w:rsid w:val="00C21F6D"/>
    <w:rsid w:val="00C323AF"/>
    <w:rsid w:val="00C44267"/>
    <w:rsid w:val="00C460C1"/>
    <w:rsid w:val="00C46103"/>
    <w:rsid w:val="00C53BF1"/>
    <w:rsid w:val="00C5570C"/>
    <w:rsid w:val="00C55773"/>
    <w:rsid w:val="00C56214"/>
    <w:rsid w:val="00C61734"/>
    <w:rsid w:val="00C7236E"/>
    <w:rsid w:val="00C742EF"/>
    <w:rsid w:val="00C75209"/>
    <w:rsid w:val="00C7523D"/>
    <w:rsid w:val="00C76629"/>
    <w:rsid w:val="00C81A0B"/>
    <w:rsid w:val="00C85CF6"/>
    <w:rsid w:val="00C92EEE"/>
    <w:rsid w:val="00CA164D"/>
    <w:rsid w:val="00CA4638"/>
    <w:rsid w:val="00CA7032"/>
    <w:rsid w:val="00CB19ED"/>
    <w:rsid w:val="00CB30F7"/>
    <w:rsid w:val="00CB3870"/>
    <w:rsid w:val="00CB61B0"/>
    <w:rsid w:val="00CC5B16"/>
    <w:rsid w:val="00CD2237"/>
    <w:rsid w:val="00CD2928"/>
    <w:rsid w:val="00CD3117"/>
    <w:rsid w:val="00CD3B5F"/>
    <w:rsid w:val="00CD7F3C"/>
    <w:rsid w:val="00CE40BD"/>
    <w:rsid w:val="00CE7A03"/>
    <w:rsid w:val="00CE7D85"/>
    <w:rsid w:val="00CF38EC"/>
    <w:rsid w:val="00D0038F"/>
    <w:rsid w:val="00D00C8D"/>
    <w:rsid w:val="00D0679A"/>
    <w:rsid w:val="00D07A86"/>
    <w:rsid w:val="00D10289"/>
    <w:rsid w:val="00D10F45"/>
    <w:rsid w:val="00D1177F"/>
    <w:rsid w:val="00D15A4A"/>
    <w:rsid w:val="00D232E7"/>
    <w:rsid w:val="00D314A5"/>
    <w:rsid w:val="00D31A7C"/>
    <w:rsid w:val="00D518C6"/>
    <w:rsid w:val="00D53FEE"/>
    <w:rsid w:val="00D60055"/>
    <w:rsid w:val="00D6336C"/>
    <w:rsid w:val="00D700C4"/>
    <w:rsid w:val="00D72D4D"/>
    <w:rsid w:val="00D77915"/>
    <w:rsid w:val="00D9018A"/>
    <w:rsid w:val="00D95891"/>
    <w:rsid w:val="00D95CBD"/>
    <w:rsid w:val="00DA44C9"/>
    <w:rsid w:val="00DA603A"/>
    <w:rsid w:val="00DA66B8"/>
    <w:rsid w:val="00DB0B64"/>
    <w:rsid w:val="00DB2C40"/>
    <w:rsid w:val="00DC2B06"/>
    <w:rsid w:val="00DD1727"/>
    <w:rsid w:val="00DD2D16"/>
    <w:rsid w:val="00DD5221"/>
    <w:rsid w:val="00DE1BCD"/>
    <w:rsid w:val="00DE2454"/>
    <w:rsid w:val="00DF0811"/>
    <w:rsid w:val="00DF0BB1"/>
    <w:rsid w:val="00DF3BCA"/>
    <w:rsid w:val="00DF565E"/>
    <w:rsid w:val="00E10715"/>
    <w:rsid w:val="00E11976"/>
    <w:rsid w:val="00E15BAA"/>
    <w:rsid w:val="00E16E90"/>
    <w:rsid w:val="00E21526"/>
    <w:rsid w:val="00E24B64"/>
    <w:rsid w:val="00E24DCD"/>
    <w:rsid w:val="00E251E8"/>
    <w:rsid w:val="00E27461"/>
    <w:rsid w:val="00E326AC"/>
    <w:rsid w:val="00E3367B"/>
    <w:rsid w:val="00E33E1A"/>
    <w:rsid w:val="00E5277F"/>
    <w:rsid w:val="00E56F87"/>
    <w:rsid w:val="00E61769"/>
    <w:rsid w:val="00E63BCD"/>
    <w:rsid w:val="00E723D8"/>
    <w:rsid w:val="00E74E77"/>
    <w:rsid w:val="00E92701"/>
    <w:rsid w:val="00E92FEA"/>
    <w:rsid w:val="00E931A8"/>
    <w:rsid w:val="00EA77DC"/>
    <w:rsid w:val="00EB422F"/>
    <w:rsid w:val="00EB6028"/>
    <w:rsid w:val="00EB62B0"/>
    <w:rsid w:val="00EC2128"/>
    <w:rsid w:val="00EC2D97"/>
    <w:rsid w:val="00ED0156"/>
    <w:rsid w:val="00ED2AF5"/>
    <w:rsid w:val="00EE242D"/>
    <w:rsid w:val="00EE30D7"/>
    <w:rsid w:val="00EE4883"/>
    <w:rsid w:val="00EE6DFB"/>
    <w:rsid w:val="00EF0E43"/>
    <w:rsid w:val="00F13593"/>
    <w:rsid w:val="00F319A0"/>
    <w:rsid w:val="00F50317"/>
    <w:rsid w:val="00F50C65"/>
    <w:rsid w:val="00F51820"/>
    <w:rsid w:val="00F52865"/>
    <w:rsid w:val="00F545FC"/>
    <w:rsid w:val="00F55499"/>
    <w:rsid w:val="00F564CC"/>
    <w:rsid w:val="00F60D9E"/>
    <w:rsid w:val="00F65B76"/>
    <w:rsid w:val="00F84C95"/>
    <w:rsid w:val="00F87D1C"/>
    <w:rsid w:val="00F92BC0"/>
    <w:rsid w:val="00F93678"/>
    <w:rsid w:val="00FA0301"/>
    <w:rsid w:val="00FA1419"/>
    <w:rsid w:val="00FA6B79"/>
    <w:rsid w:val="00FB1501"/>
    <w:rsid w:val="00FB1ABA"/>
    <w:rsid w:val="00FB2625"/>
    <w:rsid w:val="00FC5756"/>
    <w:rsid w:val="00FC72CB"/>
    <w:rsid w:val="00FE6B93"/>
    <w:rsid w:val="00FF3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AC0"/>
  </w:style>
  <w:style w:type="paragraph" w:styleId="a5">
    <w:name w:val="footer"/>
    <w:basedOn w:val="a"/>
    <w:link w:val="a6"/>
    <w:uiPriority w:val="99"/>
    <w:unhideWhenUsed/>
    <w:rsid w:val="002D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AC0"/>
  </w:style>
  <w:style w:type="character" w:styleId="a7">
    <w:name w:val="page number"/>
    <w:basedOn w:val="a0"/>
    <w:rsid w:val="002D3AC0"/>
  </w:style>
  <w:style w:type="table" w:styleId="a8">
    <w:name w:val="Table Grid"/>
    <w:basedOn w:val="a1"/>
    <w:uiPriority w:val="59"/>
    <w:rsid w:val="004B4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6544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1A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617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AC0"/>
  </w:style>
  <w:style w:type="paragraph" w:styleId="a5">
    <w:name w:val="footer"/>
    <w:basedOn w:val="a"/>
    <w:link w:val="a6"/>
    <w:uiPriority w:val="99"/>
    <w:unhideWhenUsed/>
    <w:rsid w:val="002D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AC0"/>
  </w:style>
  <w:style w:type="character" w:styleId="a7">
    <w:name w:val="page number"/>
    <w:basedOn w:val="a0"/>
    <w:rsid w:val="002D3AC0"/>
  </w:style>
  <w:style w:type="table" w:styleId="a8">
    <w:name w:val="Table Grid"/>
    <w:basedOn w:val="a1"/>
    <w:uiPriority w:val="59"/>
    <w:rsid w:val="004B4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6544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31A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617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DB53-8C70-430F-9FF7-AE4F2A77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Architect</cp:lastModifiedBy>
  <cp:revision>8</cp:revision>
  <cp:lastPrinted>2020-12-05T09:35:00Z</cp:lastPrinted>
  <dcterms:created xsi:type="dcterms:W3CDTF">2022-07-29T03:43:00Z</dcterms:created>
  <dcterms:modified xsi:type="dcterms:W3CDTF">2022-07-29T06:39:00Z</dcterms:modified>
</cp:coreProperties>
</file>